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D5188" w14:textId="77777777" w:rsidR="00F530D8" w:rsidRDefault="00F530D8" w:rsidP="00F530D8">
      <w:pPr>
        <w:pStyle w:val="NormalWeb"/>
        <w:jc w:val="both"/>
      </w:pPr>
      <w:r>
        <w:t>ACTIVIDAD 2 – PEDAGOGÍA</w:t>
      </w:r>
    </w:p>
    <w:p w14:paraId="344DB462" w14:textId="77777777" w:rsidR="00F530D8" w:rsidRPr="00032C82" w:rsidRDefault="00F530D8" w:rsidP="00F530D8">
      <w:pPr>
        <w:pStyle w:val="NormalWeb"/>
        <w:jc w:val="both"/>
        <w:rPr>
          <w:rFonts w:asciiTheme="minorHAnsi" w:hAnsiTheme="minorHAnsi"/>
        </w:rPr>
      </w:pPr>
      <w:r w:rsidRPr="00032C82">
        <w:rPr>
          <w:rFonts w:asciiTheme="minorHAnsi" w:hAnsiTheme="minorHAnsi"/>
        </w:rPr>
        <w:t xml:space="preserve">La </w:t>
      </w:r>
      <w:r w:rsidRPr="00032C82">
        <w:rPr>
          <w:rFonts w:asciiTheme="minorHAnsi" w:hAnsiTheme="minorHAnsi"/>
          <w:b/>
          <w:bCs/>
        </w:rPr>
        <w:t>pedagogía</w:t>
      </w:r>
      <w:r w:rsidRPr="00032C82">
        <w:rPr>
          <w:rFonts w:asciiTheme="minorHAnsi" w:hAnsiTheme="minorHAnsi"/>
        </w:rPr>
        <w:t xml:space="preserve"> (del griego </w:t>
      </w:r>
      <w:r w:rsidRPr="00032C82">
        <w:rPr>
          <w:rFonts w:asciiTheme="minorHAnsi" w:hAnsiTheme="minorHAnsi"/>
          <w:i/>
          <w:iCs/>
        </w:rPr>
        <w:t>παιδιον</w:t>
      </w:r>
      <w:r w:rsidRPr="00032C82">
        <w:rPr>
          <w:rFonts w:asciiTheme="minorHAnsi" w:hAnsiTheme="minorHAnsi"/>
        </w:rPr>
        <w:t xml:space="preserve"> (</w:t>
      </w:r>
      <w:r w:rsidRPr="00032C82">
        <w:rPr>
          <w:rFonts w:asciiTheme="minorHAnsi" w:hAnsiTheme="minorHAnsi"/>
          <w:i/>
          <w:iCs/>
        </w:rPr>
        <w:t>paidos</w:t>
      </w:r>
      <w:r w:rsidRPr="00032C82">
        <w:rPr>
          <w:rFonts w:asciiTheme="minorHAnsi" w:hAnsiTheme="minorHAnsi"/>
        </w:rPr>
        <w:t xml:space="preserve"> -niño) y </w:t>
      </w:r>
      <w:r w:rsidRPr="00032C82">
        <w:rPr>
          <w:rFonts w:asciiTheme="minorHAnsi" w:hAnsiTheme="minorHAnsi"/>
          <w:i/>
          <w:iCs/>
        </w:rPr>
        <w:t>γωγος</w:t>
      </w:r>
      <w:r w:rsidRPr="00032C82">
        <w:rPr>
          <w:rFonts w:asciiTheme="minorHAnsi" w:hAnsiTheme="minorHAnsi"/>
        </w:rPr>
        <w:t xml:space="preserve"> (</w:t>
      </w:r>
      <w:r w:rsidRPr="00032C82">
        <w:rPr>
          <w:rFonts w:asciiTheme="minorHAnsi" w:hAnsiTheme="minorHAnsi"/>
          <w:i/>
          <w:iCs/>
        </w:rPr>
        <w:t>gogos</w:t>
      </w:r>
      <w:r w:rsidRPr="00032C82">
        <w:rPr>
          <w:rFonts w:asciiTheme="minorHAnsi" w:hAnsiTheme="minorHAnsi"/>
        </w:rPr>
        <w:t xml:space="preserve"> -conducir)) es la ciencia que tiene como objeto de estudio la </w:t>
      </w:r>
      <w:hyperlink r:id="rId6" w:tooltip="Educación" w:history="1">
        <w:r w:rsidRPr="00032C82">
          <w:rPr>
            <w:rStyle w:val="Hipervnculo"/>
            <w:rFonts w:asciiTheme="minorHAnsi" w:hAnsiTheme="minorHAnsi"/>
            <w:color w:val="auto"/>
          </w:rPr>
          <w:t>educación</w:t>
        </w:r>
      </w:hyperlink>
      <w:r w:rsidRPr="00032C82">
        <w:rPr>
          <w:rFonts w:asciiTheme="minorHAnsi" w:hAnsiTheme="minorHAnsi"/>
        </w:rPr>
        <w:t xml:space="preserve"> (en pocas palabras, «enseñar a los que enseñan»). Es una ciencia perteneciente al campo de las Ciencias Sociales y Humanas; tiene como fundamento principal los estudios de </w:t>
      </w:r>
      <w:hyperlink r:id="rId7" w:tooltip="Kant" w:history="1">
        <w:r w:rsidRPr="00032C82">
          <w:rPr>
            <w:rStyle w:val="Hipervnculo"/>
            <w:rFonts w:asciiTheme="minorHAnsi" w:hAnsiTheme="minorHAnsi"/>
            <w:color w:val="auto"/>
          </w:rPr>
          <w:t>Kant</w:t>
        </w:r>
      </w:hyperlink>
      <w:r w:rsidRPr="00032C82">
        <w:rPr>
          <w:rFonts w:asciiTheme="minorHAnsi" w:hAnsiTheme="minorHAnsi"/>
        </w:rPr>
        <w:t xml:space="preserve"> y </w:t>
      </w:r>
      <w:hyperlink r:id="rId8" w:tooltip="Herbart" w:history="1">
        <w:r w:rsidRPr="00032C82">
          <w:rPr>
            <w:rStyle w:val="Hipervnculo"/>
            <w:rFonts w:asciiTheme="minorHAnsi" w:hAnsiTheme="minorHAnsi"/>
            <w:color w:val="auto"/>
          </w:rPr>
          <w:t>Herbart</w:t>
        </w:r>
      </w:hyperlink>
      <w:r w:rsidRPr="00032C82">
        <w:rPr>
          <w:rFonts w:asciiTheme="minorHAnsi" w:hAnsiTheme="minorHAnsi"/>
        </w:rPr>
        <w:t>. Usualmente se logra apreciar, en textos académicos y documentos universitarios oficiales, la presencia ya sea de Ciencias Sociales y Humanidades, como dos campos independientes o, como aquí se trata, de ambas en una misma categoría, que no equivale a igualdad absoluta sino a lazos de comunicación y similitud etimológica.</w:t>
      </w:r>
    </w:p>
    <w:p w14:paraId="240DF59C" w14:textId="77777777" w:rsidR="00F530D8" w:rsidRPr="00032C82" w:rsidRDefault="00F530D8" w:rsidP="00F530D8">
      <w:pPr>
        <w:pStyle w:val="NormalWeb"/>
        <w:jc w:val="both"/>
        <w:rPr>
          <w:rFonts w:asciiTheme="minorHAnsi" w:hAnsiTheme="minorHAnsi"/>
        </w:rPr>
      </w:pPr>
      <w:r w:rsidRPr="00032C82">
        <w:rPr>
          <w:rFonts w:asciiTheme="minorHAnsi" w:hAnsiTheme="minorHAnsi"/>
        </w:rPr>
        <w:t xml:space="preserve">El objeto de estudio de la pedagogía es «la educación», tomada esta en el sentido general, que le han atribuido diversas legislaciones internacionales, como lo referido en documentos de la </w:t>
      </w:r>
      <w:hyperlink r:id="rId9" w:tooltip="Organización de las Naciones Unidas para la Educación la Ciencia y la Cultura" w:history="1">
        <w:r w:rsidRPr="00032C82">
          <w:rPr>
            <w:rStyle w:val="Hipervnculo"/>
            <w:rFonts w:asciiTheme="minorHAnsi" w:hAnsiTheme="minorHAnsi"/>
            <w:color w:val="auto"/>
          </w:rPr>
          <w:t>Organización de las Naciones Unidas para la Educación la Ciencia y la Cultura</w:t>
        </w:r>
      </w:hyperlink>
      <w:r w:rsidRPr="00032C82">
        <w:rPr>
          <w:rFonts w:asciiTheme="minorHAnsi" w:hAnsiTheme="minorHAnsi"/>
        </w:rPr>
        <w:t xml:space="preserve"> (UNESCO), la </w:t>
      </w:r>
      <w:hyperlink r:id="rId10" w:tooltip="Organización de Estados Iberoamericanos para la Educación, la Ciencia y la Cultura" w:history="1">
        <w:r w:rsidRPr="00032C82">
          <w:rPr>
            <w:rStyle w:val="Hipervnculo"/>
            <w:rFonts w:asciiTheme="minorHAnsi" w:hAnsiTheme="minorHAnsi"/>
            <w:color w:val="auto"/>
          </w:rPr>
          <w:t>Organización de Estados Iberoamericanos para la Educación, la Ciencia y la Cultura</w:t>
        </w:r>
      </w:hyperlink>
      <w:r w:rsidRPr="00032C82">
        <w:rPr>
          <w:rFonts w:asciiTheme="minorHAnsi" w:hAnsiTheme="minorHAnsi"/>
        </w:rPr>
        <w:t xml:space="preserve"> (OEI) y los propios de cada país (como las leyes generales o nacionales sobre educación). También es posible encontrar la palabra «formación» como objeto de estudio de la Pedagogía, siendo «educación» y «formación» vocablos sinónimos en tal contexto (existe un debate que indica que son términos diferentes).</w:t>
      </w:r>
    </w:p>
    <w:p w14:paraId="51DE0974" w14:textId="77777777" w:rsidR="00032C82" w:rsidRPr="00032C82" w:rsidRDefault="00032C82" w:rsidP="00032C82">
      <w:pPr>
        <w:rPr>
          <w:rFonts w:eastAsia="Times New Roman" w:cs="Times New Roman"/>
          <w:sz w:val="20"/>
          <w:szCs w:val="20"/>
          <w:lang w:val="en-US"/>
        </w:rPr>
      </w:pPr>
      <w:r w:rsidRPr="00032C82">
        <w:rPr>
          <w:rFonts w:eastAsia="Times New Roman" w:cs="Times New Roman"/>
          <w:sz w:val="20"/>
          <w:szCs w:val="20"/>
          <w:lang w:val="en-US"/>
        </w:rPr>
        <w:t>El estrecho contacto de la educación con los más diversos aspectos, factores e intereses de la vida humana, coloca a la pedagogía en relación con las más distintas disciplinas que, de una o de otra manera, aportan materiales para la comprensión y explicación de esa vida. De ahí que la autonomia de la pedagogía deba definirse a partir del tipo de relación que mantiene con las que, en este caso, constituyen sus ciencias auxiliares. Estas son:</w:t>
      </w:r>
    </w:p>
    <w:p w14:paraId="35AC0ACD" w14:textId="3B1B3079" w:rsidR="00032C82" w:rsidRPr="00032C82" w:rsidRDefault="00032C82" w:rsidP="00032C82">
      <w:pPr>
        <w:numPr>
          <w:ilvl w:val="0"/>
          <w:numId w:val="2"/>
        </w:numPr>
        <w:spacing w:before="100" w:beforeAutospacing="1" w:after="100" w:afterAutospacing="1"/>
        <w:rPr>
          <w:rFonts w:eastAsia="Times New Roman" w:cs="Times New Roman"/>
          <w:sz w:val="20"/>
          <w:szCs w:val="20"/>
          <w:lang w:val="en-US"/>
        </w:rPr>
      </w:pPr>
      <w:r w:rsidRPr="00032C82">
        <w:rPr>
          <w:rFonts w:eastAsia="Times New Roman" w:cs="Times New Roman"/>
          <w:sz w:val="20"/>
          <w:szCs w:val="20"/>
          <w:lang w:val="en-US"/>
        </w:rPr>
        <w:t>BIOLOGIA</w:t>
      </w:r>
      <w:r>
        <w:rPr>
          <w:rFonts w:eastAsia="Times New Roman" w:cs="Times New Roman"/>
          <w:sz w:val="20"/>
          <w:szCs w:val="20"/>
          <w:lang w:val="en-US"/>
        </w:rPr>
        <w:t xml:space="preserve">, </w:t>
      </w:r>
      <w:r w:rsidRPr="00032C82">
        <w:rPr>
          <w:rFonts w:eastAsia="Times New Roman" w:cs="Times New Roman"/>
          <w:sz w:val="20"/>
          <w:szCs w:val="20"/>
          <w:lang w:val="en-US"/>
        </w:rPr>
        <w:t>PSICOLOGIA</w:t>
      </w:r>
      <w:r>
        <w:rPr>
          <w:rFonts w:eastAsia="Times New Roman" w:cs="Times New Roman"/>
          <w:sz w:val="20"/>
          <w:szCs w:val="20"/>
          <w:lang w:val="en-US"/>
        </w:rPr>
        <w:t xml:space="preserve">, </w:t>
      </w:r>
      <w:r w:rsidRPr="00032C82">
        <w:rPr>
          <w:rFonts w:eastAsia="Times New Roman" w:cs="Times New Roman"/>
          <w:sz w:val="20"/>
          <w:szCs w:val="20"/>
          <w:lang w:val="en-US"/>
        </w:rPr>
        <w:t>SOCIOLOGIA</w:t>
      </w:r>
      <w:r>
        <w:rPr>
          <w:rFonts w:eastAsia="Times New Roman" w:cs="Times New Roman"/>
          <w:sz w:val="20"/>
          <w:szCs w:val="20"/>
          <w:lang w:val="en-US"/>
        </w:rPr>
        <w:t xml:space="preserve">, </w:t>
      </w:r>
      <w:r w:rsidRPr="00032C82">
        <w:rPr>
          <w:rFonts w:eastAsia="Times New Roman" w:cs="Times New Roman"/>
          <w:sz w:val="20"/>
          <w:szCs w:val="20"/>
          <w:lang w:val="en-US"/>
        </w:rPr>
        <w:t>FILOSOFIA</w:t>
      </w:r>
      <w:r>
        <w:rPr>
          <w:rFonts w:eastAsia="Times New Roman" w:cs="Times New Roman"/>
          <w:sz w:val="20"/>
          <w:szCs w:val="20"/>
          <w:lang w:val="en-US"/>
        </w:rPr>
        <w:t xml:space="preserve">, </w:t>
      </w:r>
      <w:r w:rsidRPr="00032C82">
        <w:rPr>
          <w:rFonts w:eastAsia="Times New Roman" w:cs="Times New Roman"/>
          <w:sz w:val="20"/>
          <w:szCs w:val="20"/>
          <w:lang w:val="en-US"/>
        </w:rPr>
        <w:t>POLITICA</w:t>
      </w:r>
    </w:p>
    <w:p w14:paraId="46942BA0" w14:textId="77777777" w:rsidR="00F530D8" w:rsidRPr="00032C82" w:rsidRDefault="00F530D8" w:rsidP="00F530D8">
      <w:pPr>
        <w:pStyle w:val="NormalWeb"/>
        <w:jc w:val="both"/>
        <w:rPr>
          <w:rFonts w:asciiTheme="minorHAnsi" w:hAnsiTheme="minorHAnsi"/>
        </w:rPr>
      </w:pPr>
      <w:r w:rsidRPr="00032C82">
        <w:rPr>
          <w:rFonts w:asciiTheme="minorHAnsi" w:hAnsiTheme="minorHAnsi"/>
        </w:rPr>
        <w:t xml:space="preserve">La pedagogía estudia a la educación como fenómeno complejo y multirreferencial, lo que indica que existen conocimientos provenientes de otras ciencias y disciplinas que le pueden ayudar a comprender lo que es la educación; ejemplos de ello son la </w:t>
      </w:r>
      <w:hyperlink r:id="rId11" w:tooltip="Historia" w:history="1">
        <w:r w:rsidRPr="00032C82">
          <w:rPr>
            <w:rStyle w:val="Hipervnculo"/>
            <w:rFonts w:asciiTheme="minorHAnsi" w:hAnsiTheme="minorHAnsi"/>
            <w:color w:val="auto"/>
          </w:rPr>
          <w:t>historia</w:t>
        </w:r>
      </w:hyperlink>
      <w:r w:rsidRPr="00032C82">
        <w:rPr>
          <w:rFonts w:asciiTheme="minorHAnsi" w:hAnsiTheme="minorHAnsi"/>
        </w:rPr>
        <w:t xml:space="preserve">, la </w:t>
      </w:r>
      <w:hyperlink r:id="rId12" w:tooltip="Sociología" w:history="1">
        <w:r w:rsidRPr="00032C82">
          <w:rPr>
            <w:rStyle w:val="Hipervnculo"/>
            <w:rFonts w:asciiTheme="minorHAnsi" w:hAnsiTheme="minorHAnsi"/>
            <w:color w:val="auto"/>
          </w:rPr>
          <w:t>sociología</w:t>
        </w:r>
      </w:hyperlink>
      <w:r w:rsidRPr="00032C82">
        <w:rPr>
          <w:rFonts w:asciiTheme="minorHAnsi" w:hAnsiTheme="minorHAnsi"/>
        </w:rPr>
        <w:t xml:space="preserve">, la </w:t>
      </w:r>
      <w:hyperlink r:id="rId13" w:tooltip="Psicología" w:history="1">
        <w:r w:rsidRPr="00032C82">
          <w:rPr>
            <w:rStyle w:val="Hipervnculo"/>
            <w:rFonts w:asciiTheme="minorHAnsi" w:hAnsiTheme="minorHAnsi"/>
            <w:color w:val="auto"/>
          </w:rPr>
          <w:t>psicología</w:t>
        </w:r>
      </w:hyperlink>
      <w:r w:rsidRPr="00032C82">
        <w:rPr>
          <w:rFonts w:asciiTheme="minorHAnsi" w:hAnsiTheme="minorHAnsi"/>
        </w:rPr>
        <w:t xml:space="preserve"> y la </w:t>
      </w:r>
      <w:hyperlink r:id="rId14" w:tooltip="Política" w:history="1">
        <w:r w:rsidRPr="00032C82">
          <w:rPr>
            <w:rStyle w:val="Hipervnculo"/>
            <w:rFonts w:asciiTheme="minorHAnsi" w:hAnsiTheme="minorHAnsi"/>
            <w:color w:val="auto"/>
          </w:rPr>
          <w:t>política</w:t>
        </w:r>
      </w:hyperlink>
      <w:r w:rsidRPr="00032C82">
        <w:rPr>
          <w:rFonts w:asciiTheme="minorHAnsi" w:hAnsiTheme="minorHAnsi"/>
        </w:rPr>
        <w:t xml:space="preserve">, entre otras. En este contexto, la educación tiene como propósito incorporar a los sujetos a una sociedad determinada que posee pautas culturales propias y características; es decir, la educación es una acción que lleva implícita la intencionalidad del mejoramiento social progresivo que permita que el ser humano desarrolle todas sus potencialidades. Para una mejor comprensión de la historia de la conformación de la Pedagogía y su relación con la educación, Kant y </w:t>
      </w:r>
      <w:hyperlink r:id="rId15" w:tooltip="Durkheim" w:history="1">
        <w:r w:rsidRPr="00032C82">
          <w:rPr>
            <w:rStyle w:val="Hipervnculo"/>
            <w:rFonts w:asciiTheme="minorHAnsi" w:hAnsiTheme="minorHAnsi"/>
            <w:color w:val="auto"/>
          </w:rPr>
          <w:t>Durkheim</w:t>
        </w:r>
      </w:hyperlink>
      <w:r w:rsidRPr="00032C82">
        <w:rPr>
          <w:rFonts w:asciiTheme="minorHAnsi" w:hAnsiTheme="minorHAnsi"/>
        </w:rPr>
        <w:t xml:space="preserve"> aportan elementos importantes. Kant propone la confección de una disciplina que sea científica, teórica y práctica, que se base en principios, experimentación y reflexiones sobre prácticas concretas. Durkheim, al referirse a la educación, expresa que es materia de la Pedagogía y es indispensable construir un saber por medio de la implementación de reglas metodológicas −postura positivista− que sea garante del carácter científico de dicho conocimiento.</w:t>
      </w:r>
    </w:p>
    <w:p w14:paraId="3D5A7DAE" w14:textId="77777777" w:rsidR="00F530D8" w:rsidRPr="00032C82" w:rsidRDefault="00F530D8" w:rsidP="00F530D8">
      <w:pPr>
        <w:pStyle w:val="NormalWeb"/>
        <w:jc w:val="both"/>
        <w:rPr>
          <w:rFonts w:asciiTheme="minorHAnsi" w:hAnsiTheme="minorHAnsi"/>
        </w:rPr>
      </w:pPr>
      <w:r w:rsidRPr="00032C82">
        <w:rPr>
          <w:rFonts w:asciiTheme="minorHAnsi" w:hAnsiTheme="minorHAnsi"/>
        </w:rPr>
        <w:t xml:space="preserve">La palabra proviene del griego </w:t>
      </w:r>
      <w:r w:rsidRPr="00032C82">
        <w:rPr>
          <w:rFonts w:asciiTheme="minorHAnsi" w:hAnsiTheme="minorHAnsi"/>
          <w:i/>
          <w:iCs/>
        </w:rPr>
        <w:t>παιδαγωγέω</w:t>
      </w:r>
      <w:r w:rsidRPr="00032C82">
        <w:rPr>
          <w:rFonts w:asciiTheme="minorHAnsi" w:hAnsiTheme="minorHAnsi"/>
        </w:rPr>
        <w:t xml:space="preserve"> (</w:t>
      </w:r>
      <w:r w:rsidRPr="00032C82">
        <w:rPr>
          <w:rFonts w:asciiTheme="minorHAnsi" w:hAnsiTheme="minorHAnsi"/>
          <w:i/>
          <w:iCs/>
        </w:rPr>
        <w:t>paidagōgeō</w:t>
      </w:r>
      <w:r w:rsidRPr="00032C82">
        <w:rPr>
          <w:rFonts w:asciiTheme="minorHAnsi" w:hAnsiTheme="minorHAnsi"/>
        </w:rPr>
        <w:t xml:space="preserve">); en el cual </w:t>
      </w:r>
      <w:r w:rsidRPr="00032C82">
        <w:rPr>
          <w:rFonts w:asciiTheme="minorHAnsi" w:hAnsiTheme="minorHAnsi"/>
          <w:i/>
          <w:iCs/>
        </w:rPr>
        <w:t>παῖς</w:t>
      </w:r>
      <w:r w:rsidRPr="00032C82">
        <w:rPr>
          <w:rFonts w:asciiTheme="minorHAnsi" w:hAnsiTheme="minorHAnsi"/>
        </w:rPr>
        <w:t xml:space="preserve"> (</w:t>
      </w:r>
      <w:r w:rsidRPr="00032C82">
        <w:rPr>
          <w:rFonts w:asciiTheme="minorHAnsi" w:hAnsiTheme="minorHAnsi"/>
          <w:i/>
          <w:iCs/>
        </w:rPr>
        <w:t>παιδός</w:t>
      </w:r>
      <w:r w:rsidRPr="00032C82">
        <w:rPr>
          <w:rFonts w:asciiTheme="minorHAnsi" w:hAnsiTheme="minorHAnsi"/>
        </w:rPr>
        <w:t xml:space="preserve">, </w:t>
      </w:r>
      <w:r w:rsidRPr="00032C82">
        <w:rPr>
          <w:rFonts w:asciiTheme="minorHAnsi" w:hAnsiTheme="minorHAnsi"/>
          <w:i/>
          <w:iCs/>
        </w:rPr>
        <w:t>paidos</w:t>
      </w:r>
      <w:r w:rsidRPr="00032C82">
        <w:rPr>
          <w:rFonts w:asciiTheme="minorHAnsi" w:hAnsiTheme="minorHAnsi"/>
        </w:rPr>
        <w:t xml:space="preserve">) significa "niño" y </w:t>
      </w:r>
      <w:r w:rsidRPr="00032C82">
        <w:rPr>
          <w:rFonts w:asciiTheme="minorHAnsi" w:hAnsiTheme="minorHAnsi"/>
          <w:i/>
          <w:iCs/>
        </w:rPr>
        <w:t>άγω</w:t>
      </w:r>
      <w:r w:rsidRPr="00032C82">
        <w:rPr>
          <w:rFonts w:asciiTheme="minorHAnsi" w:hAnsiTheme="minorHAnsi"/>
        </w:rPr>
        <w:t xml:space="preserve"> (</w:t>
      </w:r>
      <w:r w:rsidRPr="00032C82">
        <w:rPr>
          <w:rFonts w:asciiTheme="minorHAnsi" w:hAnsiTheme="minorHAnsi"/>
          <w:i/>
          <w:iCs/>
        </w:rPr>
        <w:t>ágō</w:t>
      </w:r>
      <w:r w:rsidRPr="00032C82">
        <w:rPr>
          <w:rFonts w:asciiTheme="minorHAnsi" w:hAnsiTheme="minorHAnsi"/>
        </w:rPr>
        <w:t>) significa "guía", o sea "dirigir al niño".</w:t>
      </w:r>
    </w:p>
    <w:p w14:paraId="53944CE8" w14:textId="77777777" w:rsidR="00F530D8" w:rsidRPr="00032C82" w:rsidRDefault="00F530D8" w:rsidP="00F530D8">
      <w:pPr>
        <w:pStyle w:val="NormalWeb"/>
        <w:jc w:val="both"/>
        <w:rPr>
          <w:rFonts w:asciiTheme="minorHAnsi" w:hAnsiTheme="minorHAnsi"/>
        </w:rPr>
      </w:pPr>
      <w:r w:rsidRPr="00032C82">
        <w:rPr>
          <w:rFonts w:asciiTheme="minorHAnsi" w:hAnsiTheme="minorHAnsi"/>
        </w:rPr>
        <w:t>Ciencia multidisciplinaria, que pertenece al campo de las ciencias sociales y humanidades, tiene por objeto analizar y comprender el fenómeno de la educación, intrínseco a la especie humana, basado en procesos sistemáticos de aprendizaje, conocimiento, desarrollo de capacidades y habilidades, que facilitan la toma de decisiones.</w:t>
      </w:r>
    </w:p>
    <w:p w14:paraId="7B57522B" w14:textId="77777777" w:rsidR="00F530D8" w:rsidRPr="00032C82" w:rsidRDefault="00F530D8" w:rsidP="00F530D8">
      <w:pPr>
        <w:pStyle w:val="NormalWeb"/>
        <w:jc w:val="both"/>
        <w:rPr>
          <w:rFonts w:asciiTheme="minorHAnsi" w:hAnsiTheme="minorHAnsi"/>
        </w:rPr>
      </w:pPr>
      <w:r w:rsidRPr="00032C82">
        <w:rPr>
          <w:rFonts w:asciiTheme="minorHAnsi" w:hAnsiTheme="minorHAnsi"/>
        </w:rPr>
        <w:t>Orienta las acciones educativas y de formación, basada en pilares como: principios, métodos, prácticas, técnicas, aportaciones y posturas de pensamiento, presentes en los procesos de enseñanza-aprendizaje.</w:t>
      </w:r>
    </w:p>
    <w:p w14:paraId="5FF83F6B" w14:textId="77777777" w:rsidR="00F530D8" w:rsidRPr="00032C82" w:rsidRDefault="00F530D8" w:rsidP="00F530D8">
      <w:pPr>
        <w:pStyle w:val="NormalWeb"/>
        <w:jc w:val="both"/>
        <w:rPr>
          <w:rFonts w:asciiTheme="minorHAnsi" w:hAnsiTheme="minorHAnsi"/>
        </w:rPr>
      </w:pPr>
      <w:r w:rsidRPr="00032C82">
        <w:rPr>
          <w:rFonts w:asciiTheme="minorHAnsi" w:hAnsiTheme="minorHAnsi"/>
        </w:rPr>
        <w:t xml:space="preserve">De la palabra griega </w:t>
      </w:r>
      <w:r w:rsidRPr="00032C82">
        <w:rPr>
          <w:rFonts w:asciiTheme="minorHAnsi" w:hAnsiTheme="minorHAnsi"/>
          <w:i/>
          <w:iCs/>
        </w:rPr>
        <w:t>παιδαγωγέω</w:t>
      </w:r>
      <w:r w:rsidRPr="00032C82">
        <w:rPr>
          <w:rFonts w:asciiTheme="minorHAnsi" w:hAnsiTheme="minorHAnsi"/>
        </w:rPr>
        <w:t xml:space="preserve"> luego latinizada como </w:t>
      </w:r>
      <w:r w:rsidRPr="00032C82">
        <w:rPr>
          <w:rFonts w:asciiTheme="minorHAnsi" w:hAnsiTheme="minorHAnsi"/>
          <w:i/>
          <w:iCs/>
        </w:rPr>
        <w:t>pedagogo</w:t>
      </w:r>
      <w:r w:rsidRPr="00032C82">
        <w:rPr>
          <w:rFonts w:asciiTheme="minorHAnsi" w:hAnsiTheme="minorHAnsi"/>
        </w:rPr>
        <w:t xml:space="preserve"> posteriormente surge la actual palabra castellana </w:t>
      </w:r>
      <w:r w:rsidRPr="00032C82">
        <w:rPr>
          <w:rFonts w:asciiTheme="minorHAnsi" w:hAnsiTheme="minorHAnsi"/>
          <w:i/>
          <w:iCs/>
        </w:rPr>
        <w:t>pedante</w:t>
      </w:r>
      <w:r w:rsidRPr="00032C82">
        <w:rPr>
          <w:rFonts w:asciiTheme="minorHAnsi" w:hAnsiTheme="minorHAnsi"/>
        </w:rPr>
        <w:t xml:space="preserve"> con el significado de aquel con algunos o pocos o fementidos conocimientos que suele charlatanear o ser intelectualoide (es decir alguien o algo que aparenta ser intelectual) y que suele fascinar a los ignaros y a las personas pueriles (por ejemplo, pasar por "sapiente" ante las personas cuya mentalidad es de </w:t>
      </w:r>
      <w:r w:rsidRPr="00032C82">
        <w:rPr>
          <w:rFonts w:asciiTheme="minorHAnsi" w:hAnsiTheme="minorHAnsi"/>
          <w:i/>
          <w:iCs/>
        </w:rPr>
        <w:t>παιδός</w:t>
      </w:r>
      <w:r w:rsidRPr="00032C82">
        <w:rPr>
          <w:rFonts w:asciiTheme="minorHAnsi" w:hAnsiTheme="minorHAnsi"/>
        </w:rPr>
        <w:t xml:space="preserve">, </w:t>
      </w:r>
      <w:r w:rsidRPr="00032C82">
        <w:rPr>
          <w:rFonts w:asciiTheme="minorHAnsi" w:hAnsiTheme="minorHAnsi"/>
          <w:i/>
          <w:iCs/>
        </w:rPr>
        <w:t>paidos</w:t>
      </w:r>
      <w:r w:rsidRPr="00032C82">
        <w:rPr>
          <w:rFonts w:asciiTheme="minorHAnsi" w:hAnsiTheme="minorHAnsi"/>
        </w:rPr>
        <w:t xml:space="preserve"> o pueriles), por tal motivo es importante distinguir la palabra </w:t>
      </w:r>
      <w:r w:rsidRPr="00032C82">
        <w:rPr>
          <w:rFonts w:asciiTheme="minorHAnsi" w:hAnsiTheme="minorHAnsi"/>
          <w:i/>
          <w:iCs/>
        </w:rPr>
        <w:t>pedagogo</w:t>
      </w:r>
      <w:r w:rsidRPr="00032C82">
        <w:rPr>
          <w:rFonts w:asciiTheme="minorHAnsi" w:hAnsiTheme="minorHAnsi"/>
        </w:rPr>
        <w:t xml:space="preserve"> de su derivada peyorativamente </w:t>
      </w:r>
      <w:r w:rsidRPr="00032C82">
        <w:rPr>
          <w:rFonts w:asciiTheme="minorHAnsi" w:hAnsiTheme="minorHAnsi"/>
          <w:i/>
          <w:iCs/>
        </w:rPr>
        <w:t>pedante</w:t>
      </w:r>
      <w:r w:rsidRPr="00032C82">
        <w:rPr>
          <w:rFonts w:asciiTheme="minorHAnsi" w:hAnsiTheme="minorHAnsi"/>
        </w:rPr>
        <w:t>.</w:t>
      </w:r>
    </w:p>
    <w:p w14:paraId="51A5D931" w14:textId="77777777" w:rsidR="00FE1102" w:rsidRDefault="00FE1102" w:rsidP="00F530D8">
      <w:pPr>
        <w:jc w:val="both"/>
        <w:rPr>
          <w:rFonts w:ascii="Times New Roman" w:hAnsi="Times New Roman" w:cs="Times New Roman"/>
          <w:i/>
          <w:color w:val="000000"/>
          <w:sz w:val="20"/>
          <w:szCs w:val="20"/>
        </w:rPr>
      </w:pPr>
    </w:p>
    <w:p w14:paraId="628A072A" w14:textId="77777777" w:rsidR="00FE1102" w:rsidRDefault="00FE1102" w:rsidP="00F530D8">
      <w:pPr>
        <w:jc w:val="both"/>
        <w:rPr>
          <w:rFonts w:ascii="Times New Roman" w:hAnsi="Times New Roman" w:cs="Times New Roman"/>
          <w:i/>
          <w:color w:val="000000"/>
          <w:sz w:val="20"/>
          <w:szCs w:val="20"/>
        </w:rPr>
      </w:pPr>
      <w:r>
        <w:rPr>
          <w:rFonts w:ascii="Times New Roman" w:hAnsi="Times New Roman" w:cs="Times New Roman"/>
          <w:i/>
          <w:color w:val="000000"/>
          <w:sz w:val="20"/>
          <w:szCs w:val="20"/>
        </w:rPr>
        <w:t>EJERCICIO: Dar respuesta en forma individual a las siguientes preguntas en la parte detrás de esta hoja y después comentar en plenaria.</w:t>
      </w:r>
    </w:p>
    <w:p w14:paraId="6441B258" w14:textId="77777777" w:rsidR="00FE1102" w:rsidRDefault="00FE1102" w:rsidP="00F530D8">
      <w:pPr>
        <w:jc w:val="both"/>
        <w:rPr>
          <w:rFonts w:ascii="Times New Roman" w:hAnsi="Times New Roman" w:cs="Times New Roman"/>
          <w:i/>
          <w:color w:val="000000"/>
          <w:sz w:val="20"/>
          <w:szCs w:val="20"/>
        </w:rPr>
      </w:pPr>
    </w:p>
    <w:p w14:paraId="4763BCE0" w14:textId="269DFBB5" w:rsidR="00FE1102" w:rsidRDefault="00032C82" w:rsidP="00FE1102">
      <w:pPr>
        <w:pStyle w:val="Prrafodelista"/>
        <w:numPr>
          <w:ilvl w:val="0"/>
          <w:numId w:val="1"/>
        </w:numPr>
        <w:jc w:val="both"/>
        <w:rPr>
          <w:rFonts w:ascii="Times New Roman" w:hAnsi="Times New Roman" w:cs="Times New Roman"/>
          <w:i/>
          <w:color w:val="000000"/>
          <w:sz w:val="20"/>
          <w:szCs w:val="20"/>
        </w:rPr>
      </w:pPr>
      <w:r>
        <w:rPr>
          <w:rFonts w:ascii="Times New Roman" w:hAnsi="Times New Roman" w:cs="Times New Roman"/>
          <w:i/>
          <w:color w:val="000000"/>
          <w:sz w:val="20"/>
          <w:szCs w:val="20"/>
        </w:rPr>
        <w:t>¿</w:t>
      </w:r>
      <w:r w:rsidR="00FE1102" w:rsidRPr="00FE1102">
        <w:rPr>
          <w:rFonts w:ascii="Times New Roman" w:hAnsi="Times New Roman" w:cs="Times New Roman"/>
          <w:i/>
          <w:color w:val="000000"/>
          <w:sz w:val="20"/>
          <w:szCs w:val="20"/>
        </w:rPr>
        <w:t>Qué es la pedagogía?</w:t>
      </w:r>
    </w:p>
    <w:p w14:paraId="15CE2260" w14:textId="1D2E3246" w:rsidR="00032C82" w:rsidRPr="00FE1102" w:rsidRDefault="00032C82" w:rsidP="00FE1102">
      <w:pPr>
        <w:pStyle w:val="Prrafodelista"/>
        <w:numPr>
          <w:ilvl w:val="0"/>
          <w:numId w:val="1"/>
        </w:numPr>
        <w:jc w:val="both"/>
        <w:rPr>
          <w:rFonts w:ascii="Times New Roman" w:hAnsi="Times New Roman" w:cs="Times New Roman"/>
          <w:i/>
          <w:color w:val="000000"/>
          <w:sz w:val="20"/>
          <w:szCs w:val="20"/>
        </w:rPr>
      </w:pPr>
      <w:r>
        <w:rPr>
          <w:rFonts w:ascii="Times New Roman" w:hAnsi="Times New Roman" w:cs="Times New Roman"/>
          <w:i/>
          <w:color w:val="000000"/>
          <w:sz w:val="20"/>
          <w:szCs w:val="20"/>
        </w:rPr>
        <w:t>¿Cuál es el objeto de estudio de la pedagogía?</w:t>
      </w:r>
    </w:p>
    <w:p w14:paraId="5851AE39" w14:textId="77777777" w:rsidR="00FE1102" w:rsidRPr="00FE1102" w:rsidRDefault="00FE1102" w:rsidP="00FE1102">
      <w:pPr>
        <w:pStyle w:val="Prrafodelista"/>
        <w:numPr>
          <w:ilvl w:val="0"/>
          <w:numId w:val="1"/>
        </w:numPr>
        <w:jc w:val="both"/>
      </w:pPr>
      <w:r w:rsidRPr="00FE1102">
        <w:rPr>
          <w:rFonts w:ascii="Times New Roman" w:hAnsi="Times New Roman" w:cs="Times New Roman"/>
          <w:i/>
          <w:color w:val="000000"/>
          <w:sz w:val="20"/>
          <w:szCs w:val="20"/>
        </w:rPr>
        <w:t xml:space="preserve"> ¿Es una ciencia? </w:t>
      </w:r>
    </w:p>
    <w:p w14:paraId="50959A2C" w14:textId="77777777" w:rsidR="00FE1102" w:rsidRPr="00FE1102" w:rsidRDefault="00FE1102" w:rsidP="00FE1102">
      <w:pPr>
        <w:pStyle w:val="Prrafodelista"/>
        <w:numPr>
          <w:ilvl w:val="0"/>
          <w:numId w:val="1"/>
        </w:numPr>
        <w:jc w:val="both"/>
      </w:pPr>
      <w:r w:rsidRPr="00FE1102">
        <w:rPr>
          <w:rFonts w:ascii="Times New Roman" w:hAnsi="Times New Roman" w:cs="Times New Roman"/>
          <w:i/>
          <w:color w:val="000000"/>
          <w:sz w:val="20"/>
          <w:szCs w:val="20"/>
        </w:rPr>
        <w:t>¿Cuáles son las ciencias que apoyan su sustento teórico?</w:t>
      </w:r>
    </w:p>
    <w:p w14:paraId="16485F2E" w14:textId="2B88E990" w:rsidR="00FE1102" w:rsidRPr="00FE1102" w:rsidRDefault="00664554" w:rsidP="00FE1102">
      <w:pPr>
        <w:pStyle w:val="Prrafodelista"/>
        <w:numPr>
          <w:ilvl w:val="0"/>
          <w:numId w:val="1"/>
        </w:numPr>
        <w:jc w:val="both"/>
      </w:pPr>
      <w:r>
        <w:rPr>
          <w:rFonts w:ascii="Times New Roman" w:hAnsi="Times New Roman" w:cs="Times New Roman"/>
          <w:i/>
          <w:color w:val="000000"/>
          <w:sz w:val="20"/>
          <w:szCs w:val="20"/>
        </w:rPr>
        <w:t>¿Podría mencionar</w:t>
      </w:r>
      <w:bookmarkStart w:id="0" w:name="_GoBack"/>
      <w:bookmarkEnd w:id="0"/>
      <w:r w:rsidR="00215D8D">
        <w:rPr>
          <w:rFonts w:ascii="Times New Roman" w:hAnsi="Times New Roman" w:cs="Times New Roman"/>
          <w:i/>
          <w:color w:val="000000"/>
          <w:sz w:val="20"/>
          <w:szCs w:val="20"/>
        </w:rPr>
        <w:t xml:space="preserve"> algunos de</w:t>
      </w:r>
      <w:r w:rsidR="00FE1102" w:rsidRPr="00FE1102">
        <w:rPr>
          <w:rFonts w:ascii="Times New Roman" w:hAnsi="Times New Roman" w:cs="Times New Roman"/>
          <w:i/>
          <w:color w:val="000000"/>
          <w:sz w:val="20"/>
          <w:szCs w:val="20"/>
        </w:rPr>
        <w:t xml:space="preserve"> los pedagogos que más impacto han tenido en la educación?</w:t>
      </w:r>
    </w:p>
    <w:p w14:paraId="71782F57" w14:textId="77777777" w:rsidR="0036336A" w:rsidRDefault="0036336A" w:rsidP="00FE1102">
      <w:pPr>
        <w:jc w:val="both"/>
      </w:pPr>
    </w:p>
    <w:p w14:paraId="2ABD0F53" w14:textId="7D80A0B3" w:rsidR="00FE1102" w:rsidRPr="00F530D8" w:rsidRDefault="00FE1102" w:rsidP="00FE1102">
      <w:pPr>
        <w:jc w:val="both"/>
      </w:pPr>
      <w:r>
        <w:t>Elabore un mapa mental de la lectura an</w:t>
      </w:r>
      <w:r w:rsidR="00032C82">
        <w:t>terior en la parte detrás de la hoja y exponga al grupo.</w:t>
      </w:r>
    </w:p>
    <w:sectPr w:rsidR="00FE1102" w:rsidRPr="00F530D8" w:rsidSect="00F530D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942C7"/>
    <w:multiLevelType w:val="multilevel"/>
    <w:tmpl w:val="0794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93029D"/>
    <w:multiLevelType w:val="hybridMultilevel"/>
    <w:tmpl w:val="C1B863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D8"/>
    <w:rsid w:val="00032C82"/>
    <w:rsid w:val="00215D8D"/>
    <w:rsid w:val="0036336A"/>
    <w:rsid w:val="00664554"/>
    <w:rsid w:val="00F530D8"/>
    <w:rsid w:val="00FE11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8669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530D8"/>
    <w:pPr>
      <w:spacing w:before="100" w:beforeAutospacing="1" w:after="100" w:afterAutospacing="1"/>
    </w:pPr>
    <w:rPr>
      <w:rFonts w:ascii="Times" w:hAnsi="Times" w:cs="Times New Roman"/>
      <w:sz w:val="20"/>
      <w:szCs w:val="20"/>
      <w:lang w:val="en-US"/>
    </w:rPr>
  </w:style>
  <w:style w:type="character" w:styleId="Hipervnculo">
    <w:name w:val="Hyperlink"/>
    <w:basedOn w:val="Fuentedeprrafopredeter"/>
    <w:uiPriority w:val="99"/>
    <w:semiHidden/>
    <w:unhideWhenUsed/>
    <w:rsid w:val="00F530D8"/>
    <w:rPr>
      <w:color w:val="0000FF"/>
      <w:u w:val="single"/>
    </w:rPr>
  </w:style>
  <w:style w:type="paragraph" w:styleId="Prrafodelista">
    <w:name w:val="List Paragraph"/>
    <w:basedOn w:val="Normal"/>
    <w:uiPriority w:val="34"/>
    <w:qFormat/>
    <w:rsid w:val="00FE11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530D8"/>
    <w:pPr>
      <w:spacing w:before="100" w:beforeAutospacing="1" w:after="100" w:afterAutospacing="1"/>
    </w:pPr>
    <w:rPr>
      <w:rFonts w:ascii="Times" w:hAnsi="Times" w:cs="Times New Roman"/>
      <w:sz w:val="20"/>
      <w:szCs w:val="20"/>
      <w:lang w:val="en-US"/>
    </w:rPr>
  </w:style>
  <w:style w:type="character" w:styleId="Hipervnculo">
    <w:name w:val="Hyperlink"/>
    <w:basedOn w:val="Fuentedeprrafopredeter"/>
    <w:uiPriority w:val="99"/>
    <w:semiHidden/>
    <w:unhideWhenUsed/>
    <w:rsid w:val="00F530D8"/>
    <w:rPr>
      <w:color w:val="0000FF"/>
      <w:u w:val="single"/>
    </w:rPr>
  </w:style>
  <w:style w:type="paragraph" w:styleId="Prrafodelista">
    <w:name w:val="List Paragraph"/>
    <w:basedOn w:val="Normal"/>
    <w:uiPriority w:val="34"/>
    <w:qFormat/>
    <w:rsid w:val="00FE1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006840">
      <w:bodyDiv w:val="1"/>
      <w:marLeft w:val="0"/>
      <w:marRight w:val="0"/>
      <w:marTop w:val="0"/>
      <w:marBottom w:val="0"/>
      <w:divBdr>
        <w:top w:val="none" w:sz="0" w:space="0" w:color="auto"/>
        <w:left w:val="none" w:sz="0" w:space="0" w:color="auto"/>
        <w:bottom w:val="none" w:sz="0" w:space="0" w:color="auto"/>
        <w:right w:val="none" w:sz="0" w:space="0" w:color="auto"/>
      </w:divBdr>
    </w:div>
    <w:div w:id="1895970275">
      <w:bodyDiv w:val="1"/>
      <w:marLeft w:val="0"/>
      <w:marRight w:val="0"/>
      <w:marTop w:val="0"/>
      <w:marBottom w:val="0"/>
      <w:divBdr>
        <w:top w:val="none" w:sz="0" w:space="0" w:color="auto"/>
        <w:left w:val="none" w:sz="0" w:space="0" w:color="auto"/>
        <w:bottom w:val="none" w:sz="0" w:space="0" w:color="auto"/>
        <w:right w:val="none" w:sz="0" w:space="0" w:color="auto"/>
      </w:divBdr>
    </w:div>
    <w:div w:id="21136271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wikipedia.org/wiki/Historia" TargetMode="External"/><Relationship Id="rId12" Type="http://schemas.openxmlformats.org/officeDocument/2006/relationships/hyperlink" Target="http://es.wikipedia.org/wiki/Sociolog%C3%ADa" TargetMode="External"/><Relationship Id="rId13" Type="http://schemas.openxmlformats.org/officeDocument/2006/relationships/hyperlink" Target="http://es.wikipedia.org/wiki/Psicolog%C3%ADa" TargetMode="External"/><Relationship Id="rId14" Type="http://schemas.openxmlformats.org/officeDocument/2006/relationships/hyperlink" Target="http://es.wikipedia.org/wiki/Pol%C3%ADtica" TargetMode="External"/><Relationship Id="rId15" Type="http://schemas.openxmlformats.org/officeDocument/2006/relationships/hyperlink" Target="http://es.wikipedia.org/wiki/Durkhei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s.wikipedia.org/wiki/Educaci%C3%B3n" TargetMode="External"/><Relationship Id="rId7" Type="http://schemas.openxmlformats.org/officeDocument/2006/relationships/hyperlink" Target="http://es.wikipedia.org/wiki/Kant" TargetMode="External"/><Relationship Id="rId8" Type="http://schemas.openxmlformats.org/officeDocument/2006/relationships/hyperlink" Target="http://es.wikipedia.org/wiki/Herbart" TargetMode="External"/><Relationship Id="rId9" Type="http://schemas.openxmlformats.org/officeDocument/2006/relationships/hyperlink" Target="http://es.wikipedia.org/wiki/Organizaci%C3%B3n_de_las_Naciones_Unidas_para_la_Educaci%C3%B3n_la_Ciencia_y_la_Cultura" TargetMode="External"/><Relationship Id="rId10" Type="http://schemas.openxmlformats.org/officeDocument/2006/relationships/hyperlink" Target="http://es.wikipedia.org/wiki/Organizaci%C3%B3n_de_Estados_Iberoamericanos_para_la_Educaci%C3%B3n,_la_Ciencia_y_la_Cultu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894</Words>
  <Characters>4921</Characters>
  <Application>Microsoft Macintosh Word</Application>
  <DocSecurity>0</DocSecurity>
  <Lines>41</Lines>
  <Paragraphs>11</Paragraphs>
  <ScaleCrop>false</ScaleCrop>
  <Company>Vygotsky</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Edgar Momox Salgado</dc:creator>
  <cp:keywords/>
  <dc:description/>
  <cp:lastModifiedBy>Salvador Edgar Momox Salgado</cp:lastModifiedBy>
  <cp:revision>5</cp:revision>
  <dcterms:created xsi:type="dcterms:W3CDTF">2015-02-03T03:03:00Z</dcterms:created>
  <dcterms:modified xsi:type="dcterms:W3CDTF">2015-02-03T03:12:00Z</dcterms:modified>
</cp:coreProperties>
</file>